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永辉禄劝鼎城家园门市部角建红</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角建红</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18288729611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13888360750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BH-QZY20250808A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8-8全家北华亲子游：北京+天津+华东双飞10日游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2(1大1小)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2025-08-08  9C8730 昆明→扬州 17:55-20:55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2025-08-17 9C6951 石家庄→昆明 10:40-13:5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1、梅祖霖</w:t>
            </w:r>
          </w:p>
        </w:tc>
        <w:tc>
          <w:tcPr>
            <w:tcW w:w="2310" w:type="dxa"/>
            <w:vAlign w:val="center"/>
            <w:gridSpan w:val="2"/>
          </w:tcPr>
          <w:p>
            <w:pPr/>
            <w:r>
              <w:rPr>
                <w:lang w:val="zh-CN"/>
                <w:rFonts w:ascii="Times New Roman" w:hAnsi="Times New Roman" w:cs="Times New Roman"/>
                <w:sz w:val="20"/>
                <w:szCs w:val="20"/>
                <w:color w:val="000000"/>
              </w:rPr>
              <w:t>530128201502230014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2、张玉婕</w:t>
            </w:r>
          </w:p>
        </w:tc>
        <w:tc>
          <w:tcPr>
            <w:tcW w:w="2310" w:type="dxa"/>
            <w:vAlign w:val="center"/>
            <w:gridSpan w:val="2"/>
          </w:tcPr>
          <w:p>
            <w:pPr/>
            <w:r>
              <w:rPr>
                <w:lang w:val="zh-CN"/>
                <w:rFonts w:ascii="Times New Roman" w:hAnsi="Times New Roman" w:cs="Times New Roman"/>
                <w:sz w:val="20"/>
                <w:szCs w:val="20"/>
                <w:color w:val="000000"/>
              </w:rPr>
              <w:t>530128198903123020</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6080.00</w:t>
            </w:r>
          </w:p>
        </w:tc>
        <w:tc>
          <w:tcPr>
            <w:tcW w:w="2310" w:type="dxa"/>
          </w:tcPr>
          <w:p>
            <w:pPr/>
            <w:r>
              <w:rPr>
                <w:lang w:val="zh-CN"/>
                <w:rFonts w:ascii="Times New Roman" w:hAnsi="Times New Roman" w:cs="Times New Roman"/>
                <w:sz w:val="20"/>
                <w:szCs w:val="20"/>
                <w:color w:val="000000"/>
              </w:rPr>
              <w:t>6080.00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5780.00</w:t>
            </w:r>
          </w:p>
        </w:tc>
        <w:tc>
          <w:tcPr>
            <w:tcW w:w="2310" w:type="dxa"/>
          </w:tcPr>
          <w:p>
            <w:pPr/>
            <w:r>
              <w:rPr>
                <w:lang w:val="zh-CN"/>
                <w:rFonts w:ascii="Times New Roman" w:hAnsi="Times New Roman" w:cs="Times New Roman"/>
                <w:sz w:val="20"/>
                <w:szCs w:val="20"/>
                <w:color w:val="000000"/>
              </w:rPr>
              <w:t>5780.00</w:t>
            </w:r>
          </w:p>
        </w:tc>
        <w:tc>
          <w:tcPr>
            <w:tcW w:w="2310" w:type="dxa"/>
            <w:gridSpan w:val="2"/>
          </w:tcPr>
          <w:p>
            <w:pPr/>
            <w:r>
              <w:rPr>
                <w:lang w:val="zh-CN"/>
                <w:rFonts w:ascii="Times New Roman" w:hAnsi="Times New Roman" w:cs="Times New Roman"/>
                <w:sz w:val="20"/>
                <w:szCs w:val="20"/>
                <w:color w:val="000000"/>
              </w:rPr>
              <w:t>占床</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总金额：壹万壹仟捌佰陆拾元整</w:t>
            </w:r>
          </w:p>
        </w:tc>
        <w:tc>
          <w:tcPr>
            <w:tcW w:w="2310" w:type="dxa"/>
            <w:textDirection w:val="right"/>
            <w:gridSpan w:val="3"/>
          </w:tcPr>
          <w:p>
            <w:pPr/>
            <w:r>
              <w:rPr>
                <w:lang w:val="zh-CN"/>
                <w:rFonts w:ascii="Times New Roman" w:hAnsi="Times New Roman" w:cs="Times New Roman"/>
                <w:b/>
                <w:color w:val="FF0000"/>
              </w:rPr>
              <w:t>11860.00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2025/08/08</w:t>
            </w:r>
          </w:p>
        </w:tc>
        <w:tc>
          <w:tcPr>
            <w:tcW w:w="2310" w:type="dxa"/>
            <w:gridSpan w:val="7"/>
          </w:tcPr>
          <w:p>
            <w:pPr/>
            <w:r>
              <w:rPr>
                <w:lang w:val="zh-CN"/>
                <w:rFonts w:ascii="Times New Roman" w:hAnsi="Times New Roman" w:cs="Times New Roman"/>
                <w:b/>
                <w:color w:val="000000"/>
              </w:rPr>
              <w:t>昆明→扬州(飞机)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根据航班时间乘机前往扬州，我社接站人员会迎接您的到来，将您送往酒店休息，此天为自由活动。 【温馨提示】入住酒店时，需收取一定押金（按照酒店不同标准，每间 100-300 元不等），需游客在前台自行支付，若损坏酒店物品丢失房卡等，需自行赔偿损失，若无物品损坏及其他消费等在退房时凭押金条退回所交押金。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早餐：不含；午餐：不含；晚餐：不含；住宿：泰州携程网评三钻</w:t>
            </w:r>
          </w:p>
        </w:tc>
      </w:tr>
      <w:tr>
        <w:tc>
          <w:tcPr>
            <w:tcW w:w="2310" w:type="dxa"/>
            <w:vAlign w:val="center"/>
            <w:vMerge w:val="restart"/>
          </w:tcPr>
          <w:p>
            <w:pPr/>
            <w:r>
              <w:rPr>
                <w:lang w:val="zh-CN"/>
                <w:rFonts w:ascii="Times New Roman" w:hAnsi="Times New Roman" w:cs="Times New Roman"/>
                <w:sz w:val="20"/>
                <w:szCs w:val="20"/>
                <w:color w:val="000000"/>
              </w:rPr>
              <w:t>2025/08/09</w:t>
            </w:r>
          </w:p>
        </w:tc>
        <w:tc>
          <w:tcPr>
            <w:tcW w:w="2310" w:type="dxa"/>
            <w:gridSpan w:val="7"/>
          </w:tcPr>
          <w:p>
            <w:pPr/>
            <w:r>
              <w:rPr>
                <w:lang w:val="zh-CN"/>
                <w:rFonts w:ascii="Times New Roman" w:hAnsi="Times New Roman" w:cs="Times New Roman"/>
                <w:b/>
                <w:color w:val="000000"/>
              </w:rPr>
              <w:t>三国城→同里→退思园→外滩→南京路→城隍庙→上海夜景(巴士)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无锡游览影视基地【三国城】(乘仿古战船畅游太湖)；为拍摄《三国演义》而兴建的大型影视文化景区，“刘备招亲”、“火烧赤壁”、“横槊赋诗”、“草船借箭”、“借东风”、“诸葛吊孝”、“舌战群儒”等十多集的重场戏均在此拍摄。游览集古镇水乡园林为一体的国家5A级景区【同里古镇】属于江苏省苏州市吴江区，宋代建镇。镇区内始建于明清两代的花园、寺观、宅第和名人故居众多，“川”字形的15条小河把古镇区分隔成七个小岛，而49座古桥又将其连成一体，以“小桥、流水、人家”著称。游览世界文化遗产【退思园】位于中国江苏省苏州市吴江区同里镇古镇区新填街234号，始建于清光绪十一年至十三年（1885—1887年），该园是清朝官员任兰生被罢官返回故里后建造，园名引自《左传》中的“林父之事君也，进思尽忠，退思补过”之意。车赴上海，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自由品尝老上海美食。 特别安排【上海夜景】：登金茂大厦88层观光厅赏上海夜景，览上海全貌，观外滩两岸夜景，上海夜景被誉为“世界七大夜景之一”，可与美国曼哈顿的夜景相媲美。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早餐：含；午餐：含；晚餐：含；住宿：上海携程网评三钻</w:t>
            </w:r>
          </w:p>
        </w:tc>
      </w:tr>
      <w:tr>
        <w:tc>
          <w:tcPr>
            <w:tcW w:w="2310" w:type="dxa"/>
            <w:vAlign w:val="center"/>
            <w:vMerge w:val="restart"/>
          </w:tcPr>
          <w:p>
            <w:pPr/>
            <w:r>
              <w:rPr>
                <w:lang w:val="zh-CN"/>
                <w:rFonts w:ascii="Times New Roman" w:hAnsi="Times New Roman" w:cs="Times New Roman"/>
                <w:sz w:val="20"/>
                <w:szCs w:val="20"/>
                <w:color w:val="000000"/>
              </w:rPr>
              <w:t>2025/08/10</w:t>
            </w:r>
          </w:p>
        </w:tc>
        <w:tc>
          <w:tcPr>
            <w:tcW w:w="2310" w:type="dxa"/>
            <w:gridSpan w:val="7"/>
          </w:tcPr>
          <w:p>
            <w:pPr/>
            <w:r>
              <w:rPr>
                <w:lang w:val="zh-CN"/>
                <w:rFonts w:ascii="Times New Roman" w:hAnsi="Times New Roman" w:cs="Times New Roman"/>
                <w:b/>
                <w:color w:val="000000"/>
              </w:rPr>
              <w:t>中华艺术宫→乌镇→船游西湖→登雷峰塔(巴士)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游览【中华艺术宫】由中国2010年上海世博会中国国家馆改建而成，于2012年10月1日开馆，总建筑面积16.68万平米，展示面积近7万平米，拥有35个展厅。车赴游览江南水乡“中国最后的枕水人家”影视片[似水年华]的拍摄取景地【乌镇东栅】：乌镇是典型的江南水乡古镇，素有“鱼米之乡，丝绸之府”之称。东栅是电视剧《似水年华》的主要取景地，古朴的民居沿河岸铺展，里面还住着许多当地人，比西栅更有生活气息。逛逛茅盾故居、修真观等著名景点，再体验一回乌篷船，更能体会水乡人家的恬淡生活。车赴杭州，前往游览【西湖景区】，漫步苏堤，游览曲院风荷,西湖十景之一，著名赏荷胜地等，苏堤春晓（西湖十景之一，移步换景，近距离颀赏西湖。特别安排【船游西湖】，湖光山色船中游，探索杭州西湖美景。随后前往【雷峰塔】是西湖的标志性景点，西湖十景之【雷锋塔】：登塔从8个不同角度观西湖全景，听南屏晚钟，看佛文化，看千年爱情故事，白蛇传。游览结束后品尝杭州风味茶餐【龙井御茶宴】。结束后入住酒店休息。【温馨提示】：乘船游西湖时上、下船一定要等船靠稳，不拥挤，不跨越船档，以免意外发生。 西湖风景区涉及黄金周、节假日、周末，旅游旺季，实行交通管制，小车，大巴车均禁止进入，客人需要换乘景区公交车，交通方式：普通公交车，市民游客混座的单趟5元/人，往返10元/人；一站式接驳车：往返20元/人；包车服务：500元/单趟，最大限乘50个人，具体当天以景区安排为准，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早餐：含；午餐：含；晚餐：含；住宿：杭州携程网评三钻</w:t>
            </w:r>
          </w:p>
        </w:tc>
      </w:tr>
      <w:tr>
        <w:tc>
          <w:tcPr>
            <w:tcW w:w="2310" w:type="dxa"/>
            <w:vAlign w:val="center"/>
            <w:vMerge w:val="restart"/>
          </w:tcPr>
          <w:p>
            <w:pPr/>
            <w:r>
              <w:rPr>
                <w:lang w:val="zh-CN"/>
                <w:rFonts w:ascii="Times New Roman" w:hAnsi="Times New Roman" w:cs="Times New Roman"/>
                <w:sz w:val="20"/>
                <w:szCs w:val="20"/>
                <w:color w:val="000000"/>
              </w:rPr>
              <w:t>2025/08/11</w:t>
            </w:r>
          </w:p>
        </w:tc>
        <w:tc>
          <w:tcPr>
            <w:tcW w:w="2310" w:type="dxa"/>
            <w:gridSpan w:val="7"/>
          </w:tcPr>
          <w:p>
            <w:pPr/>
            <w:r>
              <w:rPr>
                <w:lang w:val="zh-CN"/>
                <w:rFonts w:ascii="Times New Roman" w:hAnsi="Times New Roman" w:cs="Times New Roman"/>
                <w:b/>
                <w:color w:val="000000"/>
              </w:rPr>
              <w:t>浙江大学→太湖古镇→龙之梦动物世界(巴士)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入内参观【浙江大学】（不指定校区），特别安排浙江大学校内用餐；浙江大学是一所历史悠久、声誉卓著的高等学府，坐落于中国历史文化名城、风景旅游胜地杭州。浙江大学的前身求是书院创立于1897年，为中国人自己最早创办的新式高等学校之一。随后前往【太湖古镇】，也叫“龙之梦古镇”，太湖龙之梦乐园内，是一处不可多得的美景胜地。夜晚的古镇格外热闹，灯光全部亮起，使古镇变得美轮美奂。万佛塔是“太湖古镇”的地标，夜晚万佛塔灯光璀璨，水中的倒影熠熠生辉。晚上7：30分水舞秀（如遇天气问题或景区演出调整，无法观看水舞秀，则不做等价替换）准时开始。两名水上飞人表演者，在水面空中连续翻滚、旋转，凹出各种造型，配合着大型音乐喷泉和现场激光表演，营造出千姿百态、无与伦比的水景效果，五彩缤纷，蔚为壮观。音乐喷泉层次分明，水型变幻丰富，万佛塔倒映在水中，与周围景观完美融合在一起，让人目眩神迷。烟花秀是在晚上9点钟开始的（如遇天气问题或景区演出调整，无法观看烟花秀，则不做等价替换）。在湖边的龙之梦大道，可以看到整个烟花和水中倒影全景。迷离夜色，金碧辉煌的古建筑与漫天飞舞的烟花、音乐喷泉交相呼应，霓虹、声光、水舞、烟花映太湖，在此刻震撼上演，此时的古镇流光溢彩，星光灿烂，一片繁荣盛世。前往游览【太湖龙之梦动物世界】，坐落于湖州市长兴县图影省级旅游度假区，这是一处占地1600亩的庞大野生动物园，拥有众多珍稀动物。这里不仅是野生动物的乐园，更是科普教育的基地。游客们可以近距离观赏到狮、虎、豹等猛兽在山林间自由驰骋，感受大自然的野性魅力。随后入住龙之梦内客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早餐：含；午餐：含；晚餐：含；住宿：龙之梦携程网评三钻</w:t>
            </w:r>
          </w:p>
        </w:tc>
      </w:tr>
      <w:tr>
        <w:tc>
          <w:tcPr>
            <w:tcW w:w="2310" w:type="dxa"/>
            <w:vAlign w:val="center"/>
            <w:vMerge w:val="restart"/>
          </w:tcPr>
          <w:p>
            <w:pPr/>
            <w:r>
              <w:rPr>
                <w:lang w:val="zh-CN"/>
                <w:rFonts w:ascii="Times New Roman" w:hAnsi="Times New Roman" w:cs="Times New Roman"/>
                <w:sz w:val="20"/>
                <w:szCs w:val="20"/>
                <w:color w:val="000000"/>
              </w:rPr>
              <w:t>2025/08/12</w:t>
            </w:r>
          </w:p>
        </w:tc>
        <w:tc>
          <w:tcPr>
            <w:tcW w:w="2310" w:type="dxa"/>
            <w:gridSpan w:val="7"/>
          </w:tcPr>
          <w:p>
            <w:pPr/>
            <w:r>
              <w:rPr>
                <w:lang w:val="zh-CN"/>
                <w:rFonts w:ascii="Times New Roman" w:hAnsi="Times New Roman" w:cs="Times New Roman"/>
                <w:b/>
                <w:color w:val="000000"/>
              </w:rPr>
              <w:t>中山陵→雨花台→秦淮河夫子庙→北京（高铁）(高铁)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南京游览【中山陵】位于南京市玄武区紫金山南麓钟山风景名胜区内，是中国近代伟大的民主革命先行者孙中山先生的陵寝及其附属纪念建筑群，陵寝面积8万余平方米，1926年春动工，至1929年夏建成。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行品尝南京小吃 如：鸭血粉丝、赤豆元宵、鸭油烧饼，盐水鸭蜜汁藕等。根据高铁时间前往北京或天津，接站，入住酒店休息。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早餐：含；午餐：含；晚餐：含；住宿：北京/天津携程网评三钻</w:t>
            </w:r>
          </w:p>
        </w:tc>
      </w:tr>
      <w:tr>
        <w:tc>
          <w:tcPr>
            <w:tcW w:w="2310" w:type="dxa"/>
            <w:vAlign w:val="center"/>
            <w:vMerge w:val="restart"/>
          </w:tcPr>
          <w:p>
            <w:pPr/>
            <w:r>
              <w:rPr>
                <w:lang w:val="zh-CN"/>
                <w:rFonts w:ascii="Times New Roman" w:hAnsi="Times New Roman" w:cs="Times New Roman"/>
                <w:sz w:val="20"/>
                <w:szCs w:val="20"/>
                <w:color w:val="000000"/>
              </w:rPr>
              <w:t>2025/08/13</w:t>
            </w:r>
          </w:p>
        </w:tc>
        <w:tc>
          <w:tcPr>
            <w:tcW w:w="2310" w:type="dxa"/>
            <w:gridSpan w:val="7"/>
          </w:tcPr>
          <w:p>
            <w:pPr/>
            <w:r>
              <w:rPr>
                <w:lang w:val="zh-CN"/>
                <w:rFonts w:ascii="Times New Roman" w:hAnsi="Times New Roman" w:cs="Times New Roman"/>
                <w:b/>
                <w:color w:val="000000"/>
              </w:rPr>
              <w:t>天安门广场→故宫→什刹海→前门大街(巴士)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毛主席纪念堂门票为预约制，如未预约上门票则观外景，旅行社不承担责任）。瞻仰【人民英雄纪念碑】外景【人民大会堂】【国家大剧院】，游览全世界最大的宫殿建筑群【故宫博物院】（约2小时，特别安排故宫耳麦+摆渡车，门票为预约制，如未预约上门票则改为参观恭王府或者退还门票60元/人，旅行社不承担责任）深度游览故宫。午餐后游览“亚洲最佳风情胜地”中国最美城区【什刹海风景区】（约30分钟）。乘车前往北京非常著名的商业街【前门大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早餐：含；午餐：含；晚餐：含；住宿：北京携程网评三钻</w:t>
            </w:r>
          </w:p>
        </w:tc>
      </w:tr>
      <w:tr>
        <w:tc>
          <w:tcPr>
            <w:tcW w:w="2310" w:type="dxa"/>
            <w:vAlign w:val="center"/>
            <w:vMerge w:val="restart"/>
          </w:tcPr>
          <w:p>
            <w:pPr/>
            <w:r>
              <w:rPr>
                <w:lang w:val="zh-CN"/>
                <w:rFonts w:ascii="Times New Roman" w:hAnsi="Times New Roman" w:cs="Times New Roman"/>
                <w:sz w:val="20"/>
                <w:szCs w:val="20"/>
                <w:color w:val="000000"/>
              </w:rPr>
              <w:t>2025/08/14</w:t>
            </w:r>
          </w:p>
        </w:tc>
        <w:tc>
          <w:tcPr>
            <w:tcW w:w="2310" w:type="dxa"/>
            <w:gridSpan w:val="7"/>
          </w:tcPr>
          <w:p>
            <w:pPr/>
            <w:r>
              <w:rPr>
                <w:lang w:val="zh-CN"/>
                <w:rFonts w:ascii="Times New Roman" w:hAnsi="Times New Roman" w:cs="Times New Roman"/>
                <w:b/>
                <w:color w:val="000000"/>
              </w:rPr>
              <w:t>升旗仪式→八达岭长城→杂技→奥林匹克公园(巴士)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参观【八达岭长城】(约120分钟)，感受“不到长城非好汉”的豪迈气魄。特别赠送大型真人演出奥运国粹【杂技表演】。前往参观北京中轴线上的“文化新地标”【中国工艺美术馆】，这是一座集收藏、展示、研究、传承和教育为一体的专业性博物馆。它致力于保护和传承中国传统工艺美术的瑰宝，为广大观众提供了一个了解和学习北京传统工艺美术的重要窗口。博物馆内藏有历代工艺美术珍精品3000余件，包括玉雕、牙雕、景泰蓝、雕漆等京城传统工艺美术的“四大名旦”，以及享有盛誉的“燕京八绝”等优秀藏品。这些藏品不仅精美绝伦，而且具有极高的艺术价值和文化意义，堪称近现代艺术大师们的绝世佳作。前往【奥林区克公园】（约30分钟)，【鸟巢】【水立方】【冰丝带】为背景拍照留念，零距离体验2008激情、奥运情怀。奥林匹克公园位于城市传统中轴线的延伸，意喻中国千年历史文化的延续。国家速滑馆又称为“冰丝带”，是2022年北京冬奥会北京主赛区标志性场馆、唯一新建的冰上竞赛场馆。结束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早餐：含；午餐：含；晚餐：含；住宿：北京携程网评三钻</w:t>
            </w:r>
          </w:p>
        </w:tc>
      </w:tr>
      <w:tr>
        <w:tc>
          <w:tcPr>
            <w:tcW w:w="2310" w:type="dxa"/>
            <w:vAlign w:val="center"/>
            <w:vMerge w:val="restart"/>
          </w:tcPr>
          <w:p>
            <w:pPr/>
            <w:r>
              <w:rPr>
                <w:lang w:val="zh-CN"/>
                <w:rFonts w:ascii="Times New Roman" w:hAnsi="Times New Roman" w:cs="Times New Roman"/>
                <w:sz w:val="20"/>
                <w:szCs w:val="20"/>
                <w:color w:val="000000"/>
              </w:rPr>
              <w:t>2025/08/15</w:t>
            </w:r>
          </w:p>
        </w:tc>
        <w:tc>
          <w:tcPr>
            <w:tcW w:w="2310" w:type="dxa"/>
            <w:gridSpan w:val="7"/>
          </w:tcPr>
          <w:p>
            <w:pPr/>
            <w:r>
              <w:rPr>
                <w:lang w:val="zh-CN"/>
                <w:rFonts w:ascii="Times New Roman" w:hAnsi="Times New Roman" w:cs="Times New Roman"/>
                <w:b/>
                <w:color w:val="000000"/>
              </w:rPr>
              <w:t>天坛（通票）→颐和园→参观北京外国语大学+互动交流→清华/北大外景；(巴士)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前往游览【颐和园】世界上最美丽的皇家园林，是保存最完整的一座皇行宫御苑，被誉为“皇家园林博物馆”有山有水有画，十里青山行画里，双飞白鸟似江南的园林风光。特别安排参观【北京外国语大学】并安排校内用餐及外教交流。前往清华/北大外景并拍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早餐：含；午餐：含；晚餐：含；住宿：北京携程网评三钻</w:t>
            </w:r>
          </w:p>
        </w:tc>
      </w:tr>
      <w:tr>
        <w:tc>
          <w:tcPr>
            <w:tcW w:w="2310" w:type="dxa"/>
            <w:vAlign w:val="center"/>
            <w:vMerge w:val="restart"/>
          </w:tcPr>
          <w:p>
            <w:pPr/>
            <w:r>
              <w:rPr>
                <w:lang w:val="zh-CN"/>
                <w:rFonts w:ascii="Times New Roman" w:hAnsi="Times New Roman" w:cs="Times New Roman"/>
                <w:sz w:val="20"/>
                <w:szCs w:val="20"/>
                <w:color w:val="000000"/>
              </w:rPr>
              <w:t>2025/08/16</w:t>
            </w:r>
          </w:p>
        </w:tc>
        <w:tc>
          <w:tcPr>
            <w:tcW w:w="2310" w:type="dxa"/>
            <w:gridSpan w:val="7"/>
          </w:tcPr>
          <w:p>
            <w:pPr/>
            <w:r>
              <w:rPr>
                <w:lang w:val="zh-CN"/>
                <w:rFonts w:ascii="Times New Roman" w:hAnsi="Times New Roman" w:cs="Times New Roman"/>
                <w:b/>
                <w:color w:val="000000"/>
              </w:rPr>
              <w:t>天津三街→天津相声→极地海洋馆→石家庄(巴士)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5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如政策性闭馆外观，去观看伟人影片、再一次经历“十里长街送总理”的悲痛， 车览素有“万国建筑博览会”之称的租界洋楼，特定历史时期的产物，是世界建筑界的瑰宝，汇聚着西方异国风情的建筑【五大道意大利风景区】。来天津一定要听一场天津相声，特别安排【天津相声】，体验风格各异、原汁原味的天津茶馆相声，让您步步笑不停。特别安排探索奇妙的海底世界【天津极地海洋馆】，一座以极地海洋文化为主题的大型开放式旅游景区，体验海底世界的乐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早餐：含；午餐：含；晚餐：含；住宿：石家庄携程网评三钻</w:t>
            </w:r>
          </w:p>
        </w:tc>
      </w:tr>
      <w:tr>
        <w:tc>
          <w:tcPr>
            <w:tcW w:w="2310" w:type="dxa"/>
            <w:vAlign w:val="center"/>
            <w:vMerge w:val="restart"/>
          </w:tcPr>
          <w:p>
            <w:pPr/>
            <w:r>
              <w:rPr>
                <w:lang w:val="zh-CN"/>
                <w:rFonts w:ascii="Times New Roman" w:hAnsi="Times New Roman" w:cs="Times New Roman"/>
                <w:sz w:val="20"/>
                <w:szCs w:val="20"/>
                <w:color w:val="000000"/>
              </w:rPr>
              <w:t>2025/08/17</w:t>
            </w:r>
          </w:p>
        </w:tc>
        <w:tc>
          <w:tcPr>
            <w:tcW w:w="2310" w:type="dxa"/>
            <w:gridSpan w:val="7"/>
          </w:tcPr>
          <w:p>
            <w:pPr/>
            <w:r>
              <w:rPr>
                <w:lang w:val="zh-CN"/>
                <w:rFonts w:ascii="Times New Roman" w:hAnsi="Times New Roman" w:cs="Times New Roman"/>
                <w:b/>
                <w:color w:val="000000"/>
              </w:rPr>
              <w:t>石家庄→昆明(飞机)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早餐后，视航班时间送机场返回昆明，结束愉快旅行。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酒店标准：全程携程网评三钻住宿，产生单房差自理；2、膳食餐饮：全程9早16正，正餐餐标：25-60元/人不等，八菜一汤，十人一桌，不含酒水，不足10人/桌菜数相应减少，如因自身原因放弃用餐，则餐费不退，行程中备注不含的用餐敬请自理。京津段：全聚德烤鸭餐或者便宜坊烤鸭（60）北京饺子宴（30）北京自助餐（30）品尝天津狗不理包子（25）其他未注明餐标25元华东段：无锡酱排骨（30），南京盐水鸭（30），龙井御茶宴（30），苏州自助餐（30）；其他未注明餐标30元温馨提示：北京为简单打包热餐为主 ；3、景点门票：行程所列景点首道门票，如有政策性调价差价客人自理。此行程价格为优惠后的打包价格，客人持特殊证件（如老年证、军官证、记者证、学生证、残疾证等）均无任何优惠及减免退费，未产生的费用一律不退。4、导游服务：地接导游服务+昆明起止的全陪服务。5、交通服务：昆明扬州/石家庄昆明双程机票经济舱含税机票，华东到北京或天津高铁二等座，不指定车次和座位。全程空调旅游车，保证一人一正座。6、特别赠送：精美集体照1张/人，矿泉水畅饮，当团客人生日赠送精品生日蛋糕1个；</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全程不推荐任何自费。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免票景点替换同类景点，我社概不承担责任，如果您对景点有特别需求，请谨慎选择此产品，不便之处敬请各位游客知悉！！！4、西湖风景区涉及黄金周、节假日、周末，旅游旺季，实行交通管制，小车，大巴车均禁止进入，客人需要换乘景区公交车，交通方式：普通公交车，市民游客混座的单趟5元/人，往返10元/人；一站式接驳车：往返20元/人；包车服务：500元/单趟，最大限乘50个人，具体当天以景区安排为准，敬请谅解。5、行程中客人自愿放弃或中途离团、脱团、退团（如用房、用餐、用车等）费用一律不退。6、团队机票一经出票，不得更改、退换，退票只退机场建设费和燃油附加费.</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角建红</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王美</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2025/8/25 10:40:40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