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陆良爨文化旅行社-杨娇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15924881777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XA-XLY-20250802A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8-2西安研学 圆梦交大6天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2025-08-02 MU2362 昆明→西安 16:40-19:10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2025-08-07 MU2264 西安→昆明 21:15-23:3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1、保欣辰</w:t>
            </w:r>
          </w:p>
        </w:tc>
        <w:tc>
          <w:tcPr>
            <w:tcW w:w="2310" w:type="dxa"/>
            <w:vAlign w:val="center"/>
            <w:gridSpan w:val="2"/>
          </w:tcPr>
          <w:p>
            <w:pPr/>
            <w:r>
              <w:rPr>
                <w:lang w:val="zh-CN"/>
                <w:rFonts w:ascii="Times New Roman" w:hAnsi="Times New Roman" w:cs="Times New Roman"/>
                <w:sz w:val="20"/>
                <w:szCs w:val="20"/>
                <w:color w:val="000000"/>
              </w:rPr>
              <w:t>530322201702090039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2、保科宇</w:t>
            </w:r>
          </w:p>
        </w:tc>
        <w:tc>
          <w:tcPr>
            <w:tcW w:w="2310" w:type="dxa"/>
            <w:vAlign w:val="center"/>
            <w:gridSpan w:val="2"/>
          </w:tcPr>
          <w:p>
            <w:pPr/>
            <w:r>
              <w:rPr>
                <w:lang w:val="zh-CN"/>
                <w:rFonts w:ascii="Times New Roman" w:hAnsi="Times New Roman" w:cs="Times New Roman"/>
                <w:sz w:val="20"/>
                <w:szCs w:val="20"/>
                <w:color w:val="000000"/>
              </w:rPr>
              <w:t>530322201212011035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8960.00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总金额：捌仟玖佰陆拾元整</w:t>
            </w:r>
          </w:p>
        </w:tc>
        <w:tc>
          <w:tcPr>
            <w:tcW w:w="2310" w:type="dxa"/>
            <w:textDirection w:val="right"/>
            <w:gridSpan w:val="3"/>
          </w:tcPr>
          <w:p>
            <w:pPr/>
            <w:r>
              <w:rPr>
                <w:lang w:val="zh-CN"/>
                <w:rFonts w:ascii="Times New Roman" w:hAnsi="Times New Roman" w:cs="Times New Roman"/>
                <w:b/>
                <w:color w:val="FF0000"/>
              </w:rPr>
              <w:t>8960.00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遇见十三朝古都：昆明→西安(飞机)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昆明乘坐飞机，前往西安，接飞机，入住酒店休息；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秦始皇帝陵博物院→兵马俑手工制作→秦始皇和他的地下王国→中科院授时中心【时间科学馆】研学活动(巴士)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第八大奇迹”、肃立于地下两千年之久的【秦始皇帝陵兵马俑博物院】（1、2、3号坑、铜车马展厅）（约2.5小时），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体验活动：探秘古今文化，传承千年的古法制俑，了解兵马俑的制作工艺、修复方式。兵马俑陶俑手工制作体验地以寓教于乐的亲子泥塑制作、秦俑修复、现代彩绘为主，对孩子的动手能力、历史教育大有裨益【特别赠送】陕西景区多为国家5A级无烟无噪音景区，人文历史三分看七分听，为更加深入的了解秦唐文化，特赠送您无线蓝牙耳机使用。午餐后，让我们共同期待价值3D巨幕电影【秦始皇和他的地下王国】前往【国家授时中心】，是中科院重点科研院所，是以时间频率研究、授时服务为主，同时开展天体测量学、太阳物理、日地关系、天体力学、人造卫星观测与研究的综合性天文研究机构。走进授时中心，探索时间奥秘及在现代生活中的应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明城墙+巧尺妙量 →美食特工队永兴坊→大明宫遗址公园→非遗集市展示：《大秦之腔》秦腔体验 ：秦腔木偶 皮影戏→西安事变纪念馆(巴士)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登临目前世界上现存规模最大，最完整的古代军事城垣建筑，也是我国历史最悠久、规模最宏大、保存最完整的古代城垣建筑【明城墙】。了解古代城市防御体系，感受完整的城墙建筑。同时安排【巧尺妙量】研学活动，掌握野外不借助先进工具辨别方向、测量距离等实用技能；结合城墙上开阔场地，将书本中所学数学知识运用到生活场景中，将理论与实践相结合，借助特制尺子判别方向/测量超长远距离/城楼高度等；前往一站式咥美陕西的【永兴坊】，探寻关中美食。这里汇集了陕西各地特色美食经营户五十余家，没有重复的店面，没有加盟店，都是西安本土出名的老店或开的分店，地地道道舌尖上的美食，打卡网红美食街。走进东方园林建筑艺术的杰出代表，被誉为丝绸之路的东方圣殿【大明宫国家遗址公园】，寻访西安的唐代遗迹，了解中国古代宫城制度的发展、演变；了解遗址的格局形制和独特的东方古建筑文化；深入解读唐朝历史文化，传承中华灿烂文化，增强民族使命感。特别安排研学活动【唐诗连连看】，以诗为邻，用唐诗装点诗和远方通过复习唐代诗词，激发学生的学习兴趣和创作能力，促进对历史文化的了解；增强语言表达能力、审美能力，提升文化气质。聆听黄土地上的古老摇滚【秦腔体验课程】，欣赏百戏之祖—秦腔，了解陕西非遗文化，皮影戏、提线木偶、华阴老腔，与民间艺术家交流互动。激发对中国传统文化艺术的兴趣，提高艺术鉴赏能力。前往参观【张学良公馆】（周一闭馆），铭记历史。这里是爱国将军张学良曾经的居住地，是震惊中外的西安事变发生地。西安事变纪念馆设在张学良公馆。周恩来、叶剑英等到西安后，即住在张公馆的东楼，在中楼与张学良、杨虎城会谈，并和二人与南京政府代表宋子文等谈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西安交通大学创新港校区研学活动：校园参观+高等工程教育博物馆/数字展厅+学士服体验→西安博物院/小雁塔+小雁塔微课堂+朝代魔方→大雁塔广场  →大唐不夜城(巴士)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西安交大创新港校区】，了解交大的历史文化，感受名校浓厚的文化底蕴。亲身感受双一流大学的校园生活与学习氛围，激发学生们的学习热情，树立明确的学习目标。◆漫步西迁大道，聆听西迁历史，感悟西迁精神，学习一代代交大人胸怀大局、无私奉献、弘扬传统、艰苦创业的家国情怀和历史担当，使学生们在以后的学习中斗志昂扬，勇攀高峰。◆了解交大的校园建筑及布局，初步了解交大众多的科学研究所，简单了解部分研究项目，以及这些研究对于人类的生活与发展的重要意义。领略智慧学镇的风采。◆参观交大高等工程教育博物馆，聆听著名科学家的科研成果及爱国事迹。感受科学对于国家发展的重要性。增强学生们的民族文化自信心，树立科技强国的远大理想。前往【西安博物院】（需实名制预约，如预约不上则替换成其他景点；）西安博物院是以历代文物的展示为基础，突出反映西安古代建都史的更替以及古代劳动人民的智慧体现。陕西省西安市的一座集博物馆、名胜古迹、城市园林为一体的博物馆。以展示的珍贵文物，唐代千年古塔、悠扬的雁塔晨钟、秀丽的园林景观而闻名。馆藏文物13万件，以2000余件文物精品展示了三秦大地史前文化以来政治经济文化发展的历史，重点突出周、秦、汉、唐时期光辉灿烂的物质文明。而小雁塔是唐代保存为数不多的唐代密檐式砖塔，是唐代佛教建筑艺术遗产，佛教传入中原地区并融入汉族文化的标志性建筑。深入了解小雁塔“三开三合”的历史之谜。特别安排研学活动【朝代魔方】，让历史朝代在手掌上玩转起来，结合历史课本，通过活动，对整个中国历史进行学习，重温，回顾。朝代魔方课程通过体验式教学手法，让同学们在动手体验中快乐学习，回顾研学中所学历史知识，并对中华上下五千年历史进行回顾，牢记朝代发展顺序。前往亚洲最大的唐文化主题广场【大雁塔广场】，远观西安的标志性建筑，唐代高僧玄奘译经之地—大雁塔，感受盛唐古韵与现代科技的完美融合。前往打卡网红街区【大唐不夜城】自由参观现代唐人，形式多样的欢乐巡游和街头的演艺表演让人流连忘返。以盛唐文化为背景，以唐风元素为主线，建有“大雁塔北广场”“玄奘广场”“贞观广场”“创领新时代广场”四大广场，“西安音乐厅”“陕西大剧院”“西安美术馆”“曲江太平洋电影城”四大文化场馆，“大唐佛文化”“大唐群英谱”“贞观之治”“武后行从”“开元盛世”五大文化雕塑，是西安唐文化展示和体验的首选之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阎良航空科技馆研学一日游(巴士)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早餐后，前往参观【阎良航空科技馆】，阎良是我国唯一、亚洲最大的集飞机设计研究、生产制造、试飞鉴定和科研教学为一体的体系，是我国重要航空工业基地。而且我国的 “轰六”、“运七”、“飞豹”、“新舟60”、“新舟600”、预警机等30多种军民用型号飞机在这里研制生产。研学内容：1、参观【航空科技博物馆】在这里，你能看到各种真实的飞机整机一个让孩子玩中学，学中玩，在玩中快乐成长的，集航空科普、科创、实践教育、模拟体验以及科技飞行等多种航空及科技研学为一体的综合性科普研学实践基地，内容不仅仅有航空真机、发动机、航空模型，飞机各类部件，雷达，在这里，您还能看到机载设备全系统、全系列（包括飞机厨房、卫生间、救生设备、战斗机航炮、火箭弹、火箭发射器及飞行员个人装具、机载通讯设备等）2、10D模拟体验10D飞行体验技术与动感座椅相结合,将画面影像、音频系统、互动座椅、10D技术以及异形屏配合特殊的定制片源,打造出“新、奇、特”的观影体验,游客乘坐动感飞行座椅、身临其境享受飞越、急转弯、摆动、颠簸、爬升、坠落、飞翔穿越等惊心动魄、危险刺激的体验之旅不容错过。3.专业的航模教练为学生指导制作航模飞机辅导学生亲自动手完成航模飞机的制作。掌握模型飞机基本的制作流程，在这里让孩子们的梦想起航，制作完毕后进行航模放飞比赛。放飞梦想，学生们可以放飞自己制作的航模。4.自然科普灾难互动体验馆科普减灾活动主要针对青少年朋友们思维空间，用科技手段展现极度惊恐和求生欲望为互动效果、该馆采用互动、体验、活动空间、视野思维等实景画面的方式教育孩子们在紧急情况下掌握求生技能。当大家穿过灾难通道进入体验馆内，体验灾难降临时出现非常惊恐和渴望逃离现场的感受。体验馆内主要有以下体验场景如：地震、山体滑坡、泥石流、暴风雨；真实体验当台风、火灾、洪水、闪电等发生时的身临其境本馆主要展现以下六个部分：（1）绝地大逃亡、（2）勇闯鬼门关、（3）灾难谷（历险）、（4）勇闯灾难谷、（5）勇士总动员、（6）惊险城堡   欢乐尽在其中。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陕西历史博物馆秦汉馆研学→袁家村研学→西安→昆明（飞机）(飞机)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陕西历史博物馆秦汉馆】，研学活动1、参观陕西省历史博物馆秦汉馆基本展陈，参观展厅包含：秦汉文明主题第一展厅，秦汉文明主题第二展厅，深度了解秦汉文化。2、观看4D影片《秦汉风云》，以商鞅变法、秦并六国、楚汉争霸、张骞出使西域为历史背景，演绎秦汉时期一统盛世、荡气回肠的故事，让同学们认识到秦时期的大一统到西汉的强盛和昌盛，体会秦汉时期的历史变迁。中餐后，前往关中民俗印象体验地【袁家村】，探究关中农村新型经济模式。袁家村坐落在陕西省咸阳市礼泉县烟霞镇北面举世闻名的唐太宗李世民昭陵九嵕山下，走进关中民俗体验地袁家村，感受陕西独特的民风民俗，探究关中农村新型经济模式。参观窑洞，认识传统农具，地道探秘，学习瓦当拓印，体验关中风情文化。晚餐后，根据航班时间送站，结束西安研学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西安往返经济舱含税机票；全程正规旅游大巴服务，保证一人一正座；2、酒店：入住网评携程三钻酒店住宿；3、餐饮：全程5早10正，早餐酒店含，正餐餐标：30元/人；4、门票：包含行程所列景点门票及研学材料；5、导游：优秀地接导游服务+昆明起止的全陪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学生证等）均无任何优惠及减免退费，未产生的费用一律不退。2、游览顺序：此行程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行程中不允许中途离团、脱团、退团（如用房、用餐、用车等），如因自身问题产生的离团，脱团，退团，费用一律不退。4、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 15:59:56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