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昆明康辉旅行社有限公司团队/散客确认件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中北李燚</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李燚</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13708853698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杨壹钧</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13648831746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XMY06MU250923A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0923新马飞扬双飞6天（MU吉隆坡）</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2025-09-23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2025-09-23 MU873 昆明→吉隆坡 10:45-14:40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2025-09-28 MU874 吉隆坡→昆明 15:40-17:4</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2980.00</w:t>
            </w:r>
          </w:p>
        </w:tc>
        <w:tc>
          <w:tcPr>
            <w:tcW w:w="2310" w:type="dxa"/>
          </w:tcPr>
          <w:p>
            <w:pPr/>
            <w:r>
              <w:rPr>
                <w:lang w:val="zh-CN"/>
                <w:rFonts w:ascii="Times New Roman" w:hAnsi="Times New Roman" w:cs="Times New Roman"/>
                <w:sz w:val="20"/>
                <w:szCs w:val="20"/>
                <w:color w:val="000000"/>
              </w:rPr>
              <w:t>5960.00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增加费用</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680.00</w:t>
            </w:r>
          </w:p>
        </w:tc>
        <w:tc>
          <w:tcPr>
            <w:tcW w:w="2310" w:type="dxa"/>
          </w:tcPr>
          <w:p>
            <w:pPr/>
            <w:r>
              <w:rPr>
                <w:lang w:val="zh-CN"/>
                <w:rFonts w:ascii="Times New Roman" w:hAnsi="Times New Roman" w:cs="Times New Roman"/>
                <w:sz w:val="20"/>
                <w:szCs w:val="20"/>
                <w:color w:val="000000"/>
              </w:rPr>
              <w:t>1360.00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总金额：柒仟叁佰贰拾元整</w:t>
            </w:r>
          </w:p>
        </w:tc>
        <w:tc>
          <w:tcPr>
            <w:tcW w:w="2310" w:type="dxa"/>
            <w:textDirection w:val="right"/>
            <w:gridSpan w:val="3"/>
          </w:tcPr>
          <w:p>
            <w:pPr/>
            <w:r>
              <w:rPr>
                <w:lang w:val="zh-CN"/>
                <w:rFonts w:ascii="Times New Roman" w:hAnsi="Times New Roman" w:cs="Times New Roman"/>
                <w:b/>
                <w:color w:val="FF0000"/>
              </w:rPr>
              <w:t>7320.00</w:t>
            </w:r>
          </w:p>
        </w:tc>
      </w:tr>
      <w:tr>
        <w:tc>
          <w:tcPr>
            <w:tcW w:w="2310" w:type="dxa"/>
            <w:gridSpan w:val="8"/>
          </w:tcPr>
          <w:p>
            <w:pPr/>
            <w:r>
              <w:rPr>
                <w:lang w:val="zh-CN"/>
                <w:rFonts w:ascii="Times New Roman" w:hAnsi="Times New Roman" w:cs="Times New Roman"/>
                <w:sz w:val="20"/>
                <w:szCs w:val="20"/>
                <w:color w:val="000000"/>
              </w:rPr>
              <w:t>中北体系；离境税随团费交清</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昆明-吉隆坡-马六甲(飞机)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贵宾于指定时间在昆明长水国际机场国际出发厅集合，由领队带领办理相关出国手续。搭乘国际航班，乘机前往有“世界锡都、胶都”之美誉的马来西亚首都——吉隆坡，导游接机后，前往马六甲，晚餐后，体验【马六甲游船】（约30分钟）乘坐马六甲河游船穿越联合国教科文组织遗产地的中心地带，沿着城市河流漂流，欣赏美丽的河景，探索600年的历史。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早餐：不含；午餐：不含；晚餐：含；住宿：马六甲四钻酒店</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马六甲-新加坡(巴士)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马六甲市区，【马六甲】是马来西亚历史的见证和发源地，其丰富的历史遗迹闻名世界。在这里，无论是马来人、华人、印度人、葡萄牙人，都沿袭着他们原有的语言、宗教和习俗。马六甲经历了五百年岁月痕迹，仿如是一座活动的历史博物馆。后前往【三宝山】，又名中国山，太监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后游览【荷兰红屋】（外观）是在荷兰殖民期间所遗留下的红色建筑屋。建于1650年，是东南亚最古老的荷兰建筑物。原为教堂，后改为市政府，现在是马六甲博物馆，藏有马来、葡萄牙、荷兰和英国的历史文物。【葡萄牙堡古城门】—该城堡是葡萄牙人于1511年占领马六甲后所建，1607年城堡被荷兰人炮轰破坏，仅有城门幸存。城堡被当地人视为马六甲的精神象征，由此可以俯望马六甲市、旧港口及马六甲海峡。红屋旁的天主教堂【圣保罗教堂】（外观）也称【圣芳济教堂】，是欧洲人在东南亚修建的最古老教堂！教堂在高地上，能够俯瞰大半个马六甲。这是1521年由一位葡萄牙将军修建的天主教堂。由于战争的缘故，教堂已经被毁坏，屋顶也已经不复存在。中餐后，过关前往东南亚最美丽的“花园城市”—【新加坡】，新加坡是个多元种族的移民国家，它是东南亚治安最好的国际都会，不但汇集了世界各国的美食佳肴，更是一处免税的购物天堂。在这里欢度悠闲假期，是个放松身心的好去处。惊鸿一瞥美丽的新加坡将留给你难忘的记忆。后乘车前往新加坡，游览新加坡“最高峰”【花芭山】，从山顶上放眼望去，一面是蔚蓝色的大海，另一面是林立错落有致的高楼大厦构成的市区景观，可以俯瞰世界贸易中心邮轮码头、新加坡集装箱码头以及圣淘沙全岛的美景。后前往著名的【鱼尾狮公园】——其设计概念是将历史和传说和二为一，狮头代表传说中的“狮城”，鱼尾狮身像是新加坡的标志和象征鱼尾狮像就坐落于新加坡河畔，是新加坡的标志和象征；公园周围地带的其他新加坡著名的地标性建筑：游览【伊丽莎白公园】、【高等法院】、【政府大厦广场】、让你感受国际大都会的内涵，观赏英殖民地时代的建筑【国会大厦】（外观），气派威严，是已故的新加坡首位民选总统王鼎昌亲自设计的，大厦顶部采用棱柱形结构，像是传统的圆顶屋呈现现代化的色彩，庄严肃穆；【维多利亚剧院】、【国会大厦】、【莱佛士铜像】、【滨海艺术中心】【滨海花园】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早餐：含；午餐：含；晚餐：含；住宿：新加坡精品酒店</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新加坡-波德申(巴士)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药油店】（45分钟），在这里您可以找到各种新加坡的特色药油，可以给远在家乡的亲人带一份健康，带一份小心意回去。后前往圣淘沙【圣淘沙】，圣淘沙被视为新加坡旅游与娱乐业的璀璨明珠，是集主题乐园、热带度假村、自然公园和文化中心于一体的休闲好去处！后入住酒店休息。午餐后我们将暂别美丽的新加坡，经长达10375公尺的新柔长堤来到对岸马来西亚关口城市--新山过关，经长达10375公尺的新柔长堤来到对岸马来西亚关口城市--【新山】过关，沿高速公路驱车前往马来西亚，【马六甲海峡】连接印度洋和太平洋的水道，十五世纪成为最繁忙也最重要的货运航海线。晚餐后入住波德申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早餐：含；午餐：含；晚餐：含；住宿：波德申四钻水上屋酒店</w:t>
            </w:r>
          </w:p>
        </w:tc>
      </w:tr>
      <w:tr>
        <w:tc>
          <w:tcPr>
            <w:tcW w:w="2310" w:type="dxa"/>
            <w:vAlign w:val="center"/>
            <w:vMerge w:val="restart"/>
          </w:tcPr>
          <w:p>
            <w:pPr/>
            <w:r>
              <w:rPr>
                <w:lang w:val="zh-CN"/>
                <w:rFonts w:ascii="Times New Roman" w:hAnsi="Times New Roman" w:cs="Times New Roman"/>
                <w:sz w:val="20"/>
                <w:szCs w:val="20"/>
                <w:color w:val="000000"/>
              </w:rPr>
              <w:t>2025/09/26</w:t>
            </w:r>
          </w:p>
        </w:tc>
        <w:tc>
          <w:tcPr>
            <w:tcW w:w="2310" w:type="dxa"/>
            <w:gridSpan w:val="7"/>
          </w:tcPr>
          <w:p>
            <w:pPr/>
            <w:r>
              <w:rPr>
                <w:lang w:val="zh-CN"/>
                <w:rFonts w:ascii="Times New Roman" w:hAnsi="Times New Roman" w:cs="Times New Roman"/>
                <w:b/>
                <w:color w:val="000000"/>
              </w:rPr>
              <w:t>波德申-吉隆坡(巴士)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可选择参加包罗万象的【自费离岛游￥650/人（含海鲜大餐）】：首先我们来到波德申最著名的海湾【绿湖湾】乘船出海。这里没有大城市的繁忙与喧闹，只有洁白的沙滩和蔚蓝的海水；船儿靠港停泊散发着悠闲的气息，垂钓者轻松地甩着钓竿，海边人们不紧不慢地散步，孩子在水中嬉戏，无不透着波德申无法阻挡的魅力。【乘船出海】『60m』是我们安排的重点内容。出海船只将带您环岛游览马六甲海峡，带您远眺灯塔，游览红树林，您可以尽享在海上钓鱼的乐趣，还可以尝试一下【笼中捉蟹】，出海前渔民们已经在大海放下竹笼，等我们水上巡礼之后再来检查是否已抓到笼中蟹！运气好的话，垂涎欲滴的团友们还可以拎着斩获的战利品，让好心的船家加工，凑齐一桌美味可口的海鲜大餐。海滩尽头的拉查杜岬峭壁高出海面100多米，下面翠湖村石岬突入海中，海底珊瑚礁光怪陆离。我们可在此附近【浮潜】戏水（含救生衣+浮潜用具）。于碧海蓝天与鱼群同乐这里原始风光景色迷人，还有看海底鱼群的乐趣！陆岬之上有一座16世纪葡萄牙人建造的【灯塔】，可以俯瞰马六甲海峡。天气晴朗时可以看到整个波德申镇及远在马六甲海峡外的苏门答腊之轮廓。出海回到绿湖湾海滩，船家将安排各种水上活动：如香蕉船，让你感受刺激新奇的海上之旅。后前往【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前往【乳胶中心】(约60分钟)，乳胶是由天然乳胶用高科技的方法发泡而成，具有防菌、防尘之功效，可防止细菌滋生，对人体无害，经久耐用，回弹力强，形状保持长久不变形。主要产品有：枕头，床垫等制品。后乘坐世界上最长的缆车，前往号称东南亚蒙地卡罗的【空中娱乐城-云顶高原】，位于彭亨州西南吉保山脉中段东坡，是东南亚最大的高原避暑地。这里山峦重叠，林木苍翠，花草繁茂，空气清新怡人。东面有森巴山，西面是朋布阿山，登山公路曲折迂回。云顶的建筑群位于海拔1772米的鸟鲁卡里山，在云雾的环绕中犹如云海中的蓬莱仙阁，又如海市蜃楼。这里是马来西亚最受欢迎的高原度假胜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早餐：含；午餐：不含；晚餐：含；住宿：吉隆坡四钻酒店</w:t>
            </w:r>
          </w:p>
        </w:tc>
      </w:tr>
      <w:tr>
        <w:tc>
          <w:tcPr>
            <w:tcW w:w="2310" w:type="dxa"/>
            <w:vAlign w:val="center"/>
            <w:vMerge w:val="restart"/>
          </w:tcPr>
          <w:p>
            <w:pPr/>
            <w:r>
              <w:rPr>
                <w:lang w:val="zh-CN"/>
                <w:rFonts w:ascii="Times New Roman" w:hAnsi="Times New Roman" w:cs="Times New Roman"/>
                <w:sz w:val="20"/>
                <w:szCs w:val="20"/>
                <w:color w:val="000000"/>
              </w:rPr>
              <w:t>2025/09/27</w:t>
            </w:r>
          </w:p>
        </w:tc>
        <w:tc>
          <w:tcPr>
            <w:tcW w:w="2310" w:type="dxa"/>
            <w:gridSpan w:val="7"/>
          </w:tcPr>
          <w:p>
            <w:pPr/>
            <w:r>
              <w:rPr>
                <w:lang w:val="zh-CN"/>
                <w:rFonts w:ascii="Times New Roman" w:hAnsi="Times New Roman" w:cs="Times New Roman"/>
                <w:b/>
                <w:color w:val="000000"/>
              </w:rPr>
              <w:t>吉隆坡(巴士)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荣耀马来西亚】沉浸式体验馆带您踏上一场奇妙之旅，深入探索1957年以来马来西亚的辉煌历程。在这个引人入胜的体验中，您将通过视觉和听觉的交织，全身心地感受这段独特而充满魅力的历史。符合国际和马来西亚食品安全及认证标准，热带三宝-东革阿里，燕窝、千里追风油，白咖啡，蜂胶，卡其花，虎乳灵芝，巧克力等，各式各样富有大马特色的土特产食品超市及各类巧克力。除了探索马来西亚的历史，您还将有机会体验壮观的马来西亚热带雨林，超越亚马孙之外的上亿年历史。在这片蕴藏着丰富自然资源的热带雨林中，您将能够尽情翱翔，领略马来西亚壮丽的自然风光，感受其独特的荣耀。【独立广场】——吉隆坡独立广场是马来西亚最著名的地标之一，它位于吉隆坡市中心的黄金地段，建造于1957年，纪念马来西亚脱离英国统治而独立。现该升旗地点则矗立着一支高100英尺的旗杆，位于广场的南端，来自世界各地的游客都会到此欣赏这根旗杆，以纪念这个历史时刻。【高等法院大街】集中了伊斯兰代表性建筑，现在成了马来西亚旅游的新象征。后外观【国家清真寺】吉隆坡市中心的国家清真寺，占地5.5公顷，于1965年建成，这是一组包括祈祷大厅、大尖塔、陵墓和办公大楼的建筑群，其造型和装饰与麦加的三大清真寺相仿，气势恢弘，是伊斯兰建筑艺术的杰出代表。马来西亚【国会大厦】（外观）位于吉隆坡湖滨公园附近，临近着国家纪念碑，大厦于1962年开始建设，于1963年开始使用，是一座融合现代化艺术和传统风格为一体的建筑，雄伟壮观。后前往【国家英雄纪念碑】，建于1966年，以纪念在混乱时期为国牺牲的英雄；也是全世界最庞大的独立雕刻品之一。国家英雄纪念碑位于湖滨公园对面，是为纪念为国牺牲的烈士而建。【吉隆坡摩天楼外观】目前全世界第二高楼，海拔679米高，马来西亚最高的高楼。【Berlys巧克力DIY】（约60分钟），让游客体验手工巧克力制作，并深入了解马来西亚特色食品文化。观看【SALOMA天桥夜景与双峰塔夜观】耗资马币3100万令吉的莎罗马行人天桥以九重葛(一神花)为主要设计概念，桥身上亦安装4000颗LED灯泡可发出不同颜色的灯光，在夜晚将随着节奏呈现不同的图案。白天阳光照射至桥身时．其外表将如水晶般闪烁，所以拍照格外美丽。</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早餐：含；午餐：含；晚餐：不含；住宿：吉隆坡四钻酒店</w:t>
            </w:r>
          </w:p>
        </w:tc>
      </w:tr>
      <w:tr>
        <w:tc>
          <w:tcPr>
            <w:tcW w:w="2310" w:type="dxa"/>
            <w:vAlign w:val="center"/>
            <w:vMerge w:val="restart"/>
          </w:tcPr>
          <w:p>
            <w:pPr/>
            <w:r>
              <w:rPr>
                <w:lang w:val="zh-CN"/>
                <w:rFonts w:ascii="Times New Roman" w:hAnsi="Times New Roman" w:cs="Times New Roman"/>
                <w:sz w:val="20"/>
                <w:szCs w:val="20"/>
                <w:color w:val="000000"/>
              </w:rPr>
              <w:t>2025/09/28</w:t>
            </w:r>
          </w:p>
        </w:tc>
        <w:tc>
          <w:tcPr>
            <w:tcW w:w="2310" w:type="dxa"/>
            <w:gridSpan w:val="7"/>
          </w:tcPr>
          <w:p>
            <w:pPr/>
            <w:r>
              <w:rPr>
                <w:lang w:val="zh-CN"/>
                <w:rFonts w:ascii="Times New Roman" w:hAnsi="Times New Roman" w:cs="Times New Roman"/>
                <w:b/>
                <w:color w:val="000000"/>
              </w:rPr>
              <w:t>吉隆坡-昆明(飞机)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马来西亚新行政中心——太子城，参观【太子城广场】，太子城也叫布城（Putrajaya），是马来西亚新的行政首都。太子城以“智慧型花园城市”为发展主题，是一座被原始森林包围的新城市，这里的风景与马来西亚任何一个城市都不一样，一条栽满热带植物和鲜花的林荫大道直通首相府前的广场，粉红色的【水上清真寺】（遇宗教活动只能外观）在阳光的映射下，辉煌灿烂，蔚为壮观。身处此地，令人心旷神怡的同时，也不由得感叹太子城的独特之美。太子城新打卡【马中友谊花园】是太子城第一座以中国风格来打造的园林建筑，为了建筑考量与两国文化交流，园内所有装饰品，材料与瓷砖等都是从中国进口。远观【首相署】。结束愉快的行程，吉隆坡乘机返回昆明，返回温暖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交通：昆明-吉隆坡往返国际经济舱机票、机场税、燃油附加费；●住宿：4晚网评四钻酒店+1晚网评五钻酒店●餐食：行程中所列5早7正●旅游车：行程表内所列的景点及全程旅游观光巴士；●景点：行程表内所列的景点大门票（不含园中园）●保险：含旅行社责任险，建议客人出发前自行购买意外险。●备注信息：如遇特殊情况，根据行程时间早晚，导游可自行安排参观行程的先后顺序。</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波德申出海650元/人</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护照原件(半年以上有效期，末页须有持证人亲笔签写的中文名)3、如父母不与儿童同行，需提供父母不同行委托《声明》，委托指定亲朋为儿童赴马来西亚的临时监护人。4、如客人自身的出入境记录有问题，例如曾经借用护照出境香港或澳门，实际没有前往第三国，留下“DT”记录的或护照上有不良签证，导致无法出境或入境，我司不承担由此产生的后果和费用。</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李燚</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杨壹钧</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2025/9/9 10:43:00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