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中旺-郎定衡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郎定衡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13888913213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谭超群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15912187764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BJ-CGT20250919A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9-19圆梦京城北京天津双飞6日KN（不进店）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29(29大)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2025-09-19 KN5590 昆明→北京 11:55-16:40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2025-09-24 KN5589 北京→昆明 15:25-20:1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1、金银仙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530112196606091384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2、管琼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530112196605041326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3、施平香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530112196308211325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4、杨文琼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530112195507181320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5、沐贵生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530112195706181315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6、杨风仙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530112195507121328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7、李俊凤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530112194512291319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8、李平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520202197411056330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9、李翠香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530112195112171320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10、李跃茹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520202197701316321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11、管玲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530112196805231327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12、管香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530112196401291323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13、李正林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530112195908191319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14、李胜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530102200510266756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15、李建华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530102196603240417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16、汤继红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530111196609050127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17、洪谷仙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530112196207113224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18、符荣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530112195908270332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19、杨丽华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530112196007051321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20、徐彩华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530112195706020036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21、孙映文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530112196107090344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22、段尹芬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532622197509292148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23、杨淑华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H10195648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24、刘金凤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530102196105021529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25、王焕萍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530112196207151327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26、陈福军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530103195704230332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27、满国祥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532622196811012114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28、王焕粉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532622196808232124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29、代增发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530111195508095313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63191.00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1980-400+199+400=2179（不进店）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增加费用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1160.00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晚餐升级餐标30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总金额：陆万肆仟叁佰伍拾壹元整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64351.00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昆明→北京/天津(飞机)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昆明长水机场集合乘机前往至北京或天津，抵达后接机入住酒店休息。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天安门广场→前门大街→毛纪→故宫博物院→什刹海(汽车)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【天安门广场】。游览北京非常著名的商业街【前门大街】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瞻仰【毛主席纪念堂】，（周一闭馆，每周一闭馆，如政策性关闭或预约不上则观外景，不保证入内）。游览全世界最大的宫殿建筑群【故宫】（约2小时）（每周一闭馆，如政策性关闭或预约不上则取消参观退还门票，旅行社不承担责任）。午餐后游览中国最美城区【什刹海荷花市场】“亚洲最佳风情胜地”（约30分钟）车览什刹海酒吧风情街，外观京城最高的古建筑之一【鼓楼】，是明清两代击鼓报时之场所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天坛公园→颐和园→清华/北大外景→军事博物馆(汽车)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前往中国最大的皇家祭天建筑群【天坛公园】（首道门票，约1小时）。游览中国现存规模最大、保存最完整的皇家园林【颐和园】（约2小时），观大戏楼、逛长廊、赏昆明湖美景。如时间充足情况下赠送参观外观【清华或北大校园】。前往【中国人民革命军事博物馆】（门票实行预约制，如预约不上，则安排【首都博物馆】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升旗仪式→八达岭长城→鸟巢→水立方(汽车)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上观雄伟壮丽的【升旗仪式】，后乘车赴昌平十三陵特区，游览世界8大奇迹之一万里长城，参观【八达岭长城】（约2小时），万里长城的组成部分，是国家5A级风景区，全国文明风景旅游区示范点，世界文化遗产，位于北京市延庆县军都山关沟古道北口。八达岭长城是明长城的一个隘口。车赴奥运规划地【奥林匹克公园】，外观【鸟巢】【水立方】拍照留念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早餐：含；午餐：含；晚餐：含；住宿：京/津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天津三街→周邓纪念馆(汽车)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车赴天津，游览天津5A级景区的【古文化街】（1小时），欣赏民间手工艺术绝活---泥人张、风筝魏、杨柳青年画。乘车赴天津发祥地【三岔河口】，远观天津的地标性建筑，直径高达110米，世界上最大的桥上摩天轮，外观【天津之眼】，体现那“天门常开，彩虹初现”神奇境界。后游览参观天津小吃汇聚地【食品街】（约1.5小时）。车览素有“万国建筑博览会”之称的租界洋楼（“了解任何一个城市，首先要了解它的建筑”），是特定历史时期的产物，是世界建筑界的瑰宝，汇聚着西方各国异国风情的建筑【五大道意风区】。参观【周恩来邓颖超纪念馆】（政策性关闭参观外景，）全国爱国主义教育示范基地、全国廉政教育基地、全国民族团结进步教育基地、国家一级博物馆和国家AAAA级旅游景区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早餐：含；午餐：含；晚餐：含；住宿：京/津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北京/天津→昆明(飞机)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早餐后，根据航班时间送团，乘机返回昆明长水机场结束愉快行程。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机票：昆明北京/天津昆明，往返经济舱含税机票；2、用车：当地空调旅游车，保证每人一正座；3、住宿：商务快捷酒店空调标准间，不提供自然单间，出现单人需游客另付房差；4、用餐：含5个早餐（酒店简易打包热早，升旗除外），全程8个正餐，餐标：中餐20元/人/餐，晚餐30元/人。8菜1汤，10人一桌（一桌人数未满，菜式酌情减少），不含酒水；北京20元餐标相比云南确实较差，管饱不管好，北京酒店早餐是简单打包热早，升旗除外，如果您对餐饮有较高要求，请选择同类高标产品！！！5、导服：北京专职持国导证导游服务+昆明起止陪同服务；6、门票：行程内所列景点首道大门票; 此行程报价按景区优惠门票核算,全程无优惠退费；7、儿童：包含车位，半价正餐，导服，产生其他费用敬请自理。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自费项目1、奥运杂技演出240元/人； 2、故宫耳麦+接驳车80元/人；备注：合计320元/人，如两项参加，综合优惠199元/人！购物说明全程不进购物店天津段车销及麻花，等各类食品品尝特产不算购物店！  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郎定衡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谭超群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2025/9/17 15:00:34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