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云南尚睿天城国际旅行社-海之旅 行程确认单团队/散客确认件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云南尚睿天城国际旅行社-海之旅 行程确认单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HNC20250705-S03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真纯玩亚特海陆空三亚5天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2025-07-05 3U3238 昆明→三亚 18:50-21:15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2025-07-09 3U3237 三亚→昆明 15:40-18:0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1、黄冰玉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532201197806095729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13769546202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2、胡玮珊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530328201612180629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3830-650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乘机抵达“国际旅游岛”三亚市，地接社工作人员将在机场接待出口接您，沿途欣赏鹿城美景，回酒店休息，准备明天丰富的旅程。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冯小刚贺岁喜剧《私人订制》外景拍摄地，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（游览不少于5小时，含往返排队乘船时间，海上项目自理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天堂森林公园+亚特兰蒂斯水世界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热带天堂森林公园】：4A景区，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（游览不少于120分钟）狂欢水无止趣无尽的水上乐园【亚特兰蒂斯水世界】体验13项刺激玩水项目，⑴海神塔：海神之跃（85米高约6层楼高，近乎垂直3秒入水，刺激好玩）|放手一搏|章鱼竞速|鲨鱼穿越；⑵公主塔：骇浪骑士|飓风之眼|霹雳风暴|霹雳炫风|怒海过山车|海洋帝国/嬉水童趣|极速漂流何|冲浪少年|热带风暴等，水世界全年开放，为全家老小带来无穷乐趣及难忘回忆。水世界系按照国际领先标准建造而成。体验反重力水滑梯项目，感受惊喜刺激；或探索园区湍急的水道和神秘的水下河流隧道。此外，您亦可在“热带风暴”和“冲浪少年”两处玩儿极速冲浪。对于亚特兰蒂斯的小小客人及父母而言，“嬉水童趣”无疑是个好去处。那里的翻斗（容量1,600加仑）会在您意想不到的时刻将水倾盆倒下，让所有人顿时乐翻天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游艇出海+直升机+南山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豪华游艇出海】：海中贵族，不凡享受；1、豪华私家飞桥游艇3小时激情出海；2、潜水包含（氧气瓶、救生衣、潜水服、教练一对一）窥视海底秘密（约5-20分钟）需自行购买一次性咬嘴（50元）或全面镜（150元），视游客个人情况二选一；3、摩托艇体验（1-2圈）；4、海钓（含鱼竿、鱼饵）；5、免费提供矿泉水、饮料；6、免费提供当季时令水果果盘；7、游艇摆拍；【直升机体验】：搭乘直升飞机，翱翔海上俯瞰三亚美景，三亚湾凤凰岛美景尽收眼底，准备好视频录制，你将是朋友圈里最靓的仔。【南山文化苑】：参观“世界第一”的南海观音圣像，在这片佛教圣地、梵天净土中找回返璞归真、回归自然的亲身感觉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入住三亚近海四钻酒店用餐说明：全程含4早2正，早餐:酒店含早；正餐:森林公园自助餐、特色餐椰子鸡景点门票：行程包含景点首道门票（不含景区内设自费项目，另有约定除外）导服服务：持证专业优秀导游讲解服务。（8人以下司兼导含8人）旅游保险：强烈建议游客自行购买旅游意外险儿童费用：身高1.2米及以下的儿童，包含正餐、车位费、门票。超高1.2-1.4米早餐及其它费用自理增订儿童早餐：（需另行付费，可提前预定，否则按酒店门市价+服务费现付）（马兰花酒店超高现补；温德姆84元/位/餐）旅游购物：无购物（部分景区或酒店内设有购物场所，属于其自行商业行为）旅游用车：海南当地空调VIP旅游车，保证每人一正座（海南正规26座以下的车型均无行李箱）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景区非必须消费的二次消费等个人娱乐项目和个人消费，自愿自理！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、带好有效期内身份证件【出生证明(婴儿)、护口本(儿童)、二代身份证、护照及特殊性能登机的或乘火车的证明等等】02、行程中所列酒店，如因会展、酒店满额等因素无法接待，海南地接社会安排不低于、或高于原级别标准的酒店，并提前至少48小时通知。03、海南地接社在保障景点游览时长不变的前提情况下，行程中所标注的车程时间仅供参考，行程中所标注的细化时间，也将以海南当时实际情况为准。04、如遇天气等不可抗力因素(包括部份景点的庆典活动、检修等客观因素限制)，导致行程中包含的景点无法正常游览,海南地接社将在征得游客同意的前提下,按同等成本进行景点置换，或按实际成本退费（赠送项目除外）。05、产品为打包价格，持有军官证、导游证、老年证、残疾证、学生证等的游客无额外优惠；如因游客个人原因放弃行程中包含的任何项目，费用均无法退还，也不做任何等值兑换。06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07、在旅游行程中的自由活动时间，游客应当选择自己能够控制风险的活动项目，并在自己能够控制风险的范围内活动。除特殊团队外，旅行社不安排攀岩、探险性漂流、下海游泳、冲浪、跳伞等高风险活动，也敬请游客在旅游中的自由活动期间尽量不要去参加这些活动，如若游客坚持参与，请自行承担风险。08、行程中包含的岛屿，因赴岛工具特殊，景区对65岁以上老人及行动不便人士（如：孕妇）不予接待，请慎重选择。如坚持上岛，需签署景区规定的免责证明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11:18:00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