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云南尚睿天城国际旅行社-海之旅 行程确认单团队/散客确认件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云南尚睿天城国际旅行社-海之旅 行程确认单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张皓天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13658851901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小海王-三亚5日游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2025-08-24 MU5771 昆明→三亚 18:55-21:05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2025-08-24 HU7340 重庆→三亚 18:10-20:35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2025-08-28 MU5772 三亚→昆明 22:15-00:30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2025-08-28 HU7349 三亚→重庆 21:35-00:15+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1、邹椿霖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50022720090911003X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51023219740228002X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15368085587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5350-700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5350-700+机票差价350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含尚睿合同保险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乘机赴国际旅游岛，在感受椰风海韵的同时由专业接机人员接机前往酒店，办理入住酒店。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天涯海角-亚特兰蒂斯水世界-亚特兰蒂斯失落的空间水族馆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睡到自然醒，酒店享用早餐；◎游览【天涯海角/游览不少于120分钟】这里海水澄碧，烟波浩瀚，帆影点点，椰林婆娑，奇石林立水天一色。漫步在蜿蜒的海岸线如同进入了天然的时空隧道，在“南天一柱”、“海判南天”、“天涯海角”等巨型摩崖石刻中徘徊，追寻古人足迹，感受浮世沧桑；◎13：00前往入住海棠湾亚特兰蒂斯酒店，◎下午任意嗨玩打卡网红【亚特兰蒂斯水世界】占地20万㎡，是全年开放的水上乐园，设有数十条顶级滑道和专为儿童打造的海洋帝国——嬉水童趣乐园。这里有老少皆宜的娱乐项目，也有一系列让人肾上腺素飙升的刺激体验。海神之跃、放手一搏、鲨鱼穿越、骇浪骑士、飓风之眼等项目，等您来一场心跳加速的狂欢派对！（游玩请严格遵守景区注意事项和警示）；·全年开放，按照国际领先标准建造，拥有世界先进设备，起滑道总长达到2510米；·园区占地面积超过20万平方米，最多可同时容纳13500名客人。【亚特兰蒂斯失落的空间水族馆】在“神秘古迹”中寻找大海的秘密；·30个大小各异的互动展示池；·与86000多尾海洋动物近距离接触；·来自极地的白鲸以及超过280种海洋动物；·开启神奇冒险之旅，探索海洋深处奥秘；·大使环礁湖蓄水量13500吨，16.5米的观赏幕墙。★温馨提醒：亚特兰蒂斯水世界门票不含浴巾、拖鞋、储物柜费用，热水淋浴免费；（参考价格租柜：小柜30元、大柜50元；租浴巾30元）；为了在景区游览期间更长，建议玩累了可以先饱食一顿，再继续战斗。您可以畅享世界美食，开启真正的美食之旅（鲨鱼美食广场用餐自理）；◎行程结束后自由活动，感受让您意犹未尽的魅力海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蜈支洲岛-呀诺达雨林文化景区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到自然醒，酒店享用早餐；◎09:30不紧不慢出发前往【蜈支洲岛嗨玩/240分钟/含乘船时间】冯小刚贺岁喜剧《私人订制》外景拍摄地，被称为“中国的马尔代夫”，这里沙滩、阳光、碧水、绿树构成一幅美丽的滨海风光，其海岸线蜿蜒绵长，零污染的海水清澈见底，能见度达27米！在这里您可以体验与大海同步呼吸，感受私人定制的看海时间，亦可自费参加岛上丰富的海上娱乐活动（海上项目自理）；◎游览大自然之肺【呀诺达雨林文化景区/120分钟】热带雨林遮天蔽日，流泉叠瀑倾泻而下，踱步雨林中，你能感受阵阵清新凉意。在这里，卸下最繁杂的纷扰，穿越雨林栈道，呼吸最清新的空气，畅享休闲的快乐时光，您还可自行选择购买体验悬崖观海秋千，270°视角观赏海山美景，饱览热带雨林风采无限；亦可自行购买体验哇哎噜玻璃观景平台，集挑空跨度108米、360°悬空玻璃云台与257米悬崖玻璃栈道于一体，面向国家海岸海棠湾，是站在雨林看大海的绝美之处；◎行程结束后自由活动，感受让您意犹未尽的魅力海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豪华游艇出海体验-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；◎出发前往港口，开启尊贵时尚、私密浪漫的高端豪华游艇海上旅程；【豪华游艇出海体验/3小时/含往返乘车时间】海中贵族，不凡享受十四大尊享【游艇包含项目】：1、豪华私家飞桥游艇3小时激情出海2、珊瑚礁潜水包含（氧气瓶、救生衣、潜水服、教练一对一）窥视海底秘密（约5-20分钟）需购买一次性咬嘴50元。3、摩托艇体验，激情与速度的碰撞（2-3分钟）4、4、炫酷海天飞龙真人表演（欣赏）5、海钓体验，工作人员教授海钓，不限鱼竿、鱼饵（含鱼饵、渔具）6、徜徉天海间，感受大海的律动7、免费提供矿泉水8、免费提供欢迎饮料9、免费提供当季时令水果果盘10、游艇驾驶体验，感受掌舵扬帆11、360°全景旅拍精美短视频((约15秒/艇)12、免费更衣冲淡（建议自带浴巾）13、全程船长和水手为您提供贴心服务14、出海保障及提供免费停车位（注：儿童无论身高和年龄，需按大人收费标准收费即150元/人；游艇出海项目节假日费用会有涨幅，行程费用具体以实时价格为准，如有不便，敬请谅解！）◎行程结束后自由活动，感受让您意犹未尽的魅力海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店享用早餐；◎行程结束前往机场，欢送贵宾乘机返回温馨家园，结束愉快旅程！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交通4人以下私家小轿车，5-8人商务车；住宿标准：金凤凰度假酒店城景房，升级一晚国际品牌七星网红酒店—亚特兰蒂斯酒店海景房用餐标准全程含4早，早餐:自助导游服务8人以下由经验丰富的自由行司机兼导游服务；儿童费用儿童报价只含餐（不含早餐）、车，不含门票和床位，如小孩超高，需另增加门票费用；景点门票报价包含景点首道门票（不含景区内设自费项目，另有约定除外）；保险服务旅行社责任险（保额20万元/人）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张皓天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2025/8/22 22:29:20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