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向秋荣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GLY20250807-S01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水墨漓江-5日游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G4724 曲靖北→桂林北 18:24-22:29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2025-08-11 G2936 桂林西→曲靖北 17:52-22:2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1、侯懿峰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530381200907132357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13769663396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2、文世震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530302200901050013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曲靖起止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昆明-桂林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根据飞机/动车/高铁/火车抵达桂林的时间，专业接站人员在出站口举“客人代表名字”的接站牌接站，导游或专门的接站师傅会提前与您联系，请保持通讯畅通，此线路赠送接站服务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大漓江四星船、世外桃源、遇龙河双人漂流、阳朔西街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漓江码头乘【四星级豪华游船】游览“百里画廊”—全景大漓江AAAAA级（船程约4小时船上中餐自助、豪华沙发座椅，高速wifi全船覆盖；360°全景观光甲板全船智能中央空调）欣赏漓江风光：九马画山、黄布倒影、兴平佳境、浪石烟雨八仙过江等。上岸后乘电瓶车（15元/人，敬请自理）至停车场集合。◆游览央视著名广告《康美之恋》主要采景地【世外桃源】（约50分钟）亲身体验《桃花源记》中“小桥、流水、人家”的纯自然意境，这里一年四季桃花盛开，桃树成林，莺歌燕舞，美不胜收。宛若陶渊明笔下“芳草鲜美，落英缤纷“有良田美池桑竹之属”的桃源画境。◆乘坐竹筏游览【遇龙河双人漂】（约50分钟），这如诗如画的风光，青山、绿水、古桥、无处不让人魂牵梦绕（如遇涨水或政府停止售票则换成徒步游览+阳朔蝴蝶泉费用无增减）、◆自由漫步在没有国度、充满热情的洋人街——【阳朔西街】（无车无导游陪同）感受浓郁的异国风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银子岩、荔江湾、洞中九寨、天宫岩、鱼鹰扑鱼，划龙舟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览【阳朔十里画廊】、远观【月亮山】、游览【银子岩】（约60分钟），银岩溶洞是典型的喀斯特地貌，贯穿十二座山峰，属层楼式溶洞，洞内汇集了不同地质年代发育生长的钟乳石，有桂林最美岩洞之称内汇集了高达数十米，雄、奇、幽、美，像银子似钻石的钟乳石。◆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欣赏【鱼鹰扑鱼】，【亲自体验激情划龙舟】中华龙舟比赛，浓缩五千年中国历史文化、堪称中华一绝。让您在中国民间盛大的划龙舟比赛中畅游荔江河，聆听千年号歌，过足一把英雄瘾，中国自古就有（划得龙舟是英雄）的说法。游览【洞中九寨、天宫岩】天宫岩有如九寨沟一般的美丽。因而被誉为“洞中九寨”一：岩洞因特殊的地质结构断层岩而形成，整个岩洞一万多平方米的岩顶底矮平整而状观，世上罕见；二：洞中因地下水冲刷而形成无数个水平如境绚丽的七彩池；三：洞中有一处因地下暗河穿岩而过，在落差处形成的一处高十米、宽二十余米的巨大溶洞瀑布，非常壮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古东瀑布、象鼻山江、赠送日月双塔、市民超市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【温馨小贴士】古东瀑布景区如需攀爬瀑布必须换景区内安全装备，如：安全帽、草鞋、雨衣等费用10元/人起，请自行向景区购买。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◆有时间情况下赠送游览桂林文化新地标【日月双塔、不上塔】，进入主题的文化公园（整座铜塔创下了三项世界之最）。◆赴桂林市民超市购买当地土特产馈赠亲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旅途结束：根据航班/列车时间，桂林机场乘航班/桂林火车站乘坐火车返回，结束愉快旅程，返回温馨的家！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用车桂林当地空调VIP旅游车，每人一正座（21座以下的车型均无行李箱）；（3人以下（含）、用车5座、8人以下、用车则改为其它商务车）酒店住宿详细参考行程下方，我社不提供自然单间，如出现单人由旅行社调整标间内加床或客人自行补足房差包房；用餐标准全程用餐4早2正1船餐（10人一桌8菜1汤，如人数不足将酌情少菜量；若用餐人数不足6人，导游现退餐费；早餐在酒店为赠送，不占床无早餐。若自愿放弃用餐，不退费用；景点门票景点第一大门票（不含景区电瓶车及自理项目；赠送项目，如遇不可抗拒因素无法成行，门票不退）；导游服务专业导游讲解服务（不足8人、含8人提供司机兼向导服务）；购物标准市民超市不算店、如景区内有旅游商品兜售，不属于旅行社行为。儿童费用12周岁以下按儿童操作含餐费半价、导服、车位费，其他费用不含；儿童不占床不含早餐费及超高景区费用敬请家长自理！包括赠送景区，超高费用敬请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向秋荣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18:13:42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