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飞天国际团队/散客确认书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鸡西兴凯湖国际旅行社有限公司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闫海波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13846077166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安航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18724511633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FT-260915-01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张家界散客6天（南航长沙周二班）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2026-09-20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2026-09-15 CZ5973 哈尔滨→长沙 07:45-1145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2026-09-20 CZ6929 长沙→哈尔滨 15:15-185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1、丁丽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230303197506236425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2、于晓巍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230303197406266424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五星火凤凰13836518289，4钻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6226094512519032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6222023500007800416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1143819980130002570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13936270171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招行飞天公账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451904238610701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258109910015012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闫海波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安航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2026/9/6 7:45:12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