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小茶旅行团队/散客确认书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陈子唐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陈子唐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15942830137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小茶旅行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唐彬耀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18583340695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XCY20260414-S03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泗水+巴厘岛私人定制  11天10晚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1、陈子唐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CHEN/ZITANG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2005-01-17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EP1469127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辽宁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2025-02-10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2035-02-09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2、季宣呈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JI/XUANCHENG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2003-11-13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ER4850030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江苏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2036-02-26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总金额：贰万伍仟柒佰陆拾元整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中国银行股份有限公司成都罗家碾支行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四川懒虫国际旅行社有限公司成都武侯分公司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121290782341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中国银行股份有限公司成都罗家碾支行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银联二维码收款（四川懒虫国际旅行社有限公司成都武侯分公司）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陈潇支付宝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陈潇支付宝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陈潇微信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企业微信收款码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企业微信收款码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第一天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泗水接机入住酒店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早餐：；午餐：酒店早；晚餐：；住宿：泗水JW万豪酒店 （城景特大床房）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第二天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赛武徒步-赛梅鲁小镇-蓝棉瀑布-入住布罗莫火山住宿点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早餐：酒店早；午餐：；晚餐：；住宿：布罗莫吉瓦加瓦度假村 （行政房）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第三天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布罗莫日出之旅-入住酒店（外南梦伊真露台酒店）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早餐：酒店早；午餐：；晚餐：；住宿：外南梦伊真露台酒店 （精致套房）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第四天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伊真火山徒步-蓝火-蓝湖-魔界森林-前往外南梦码头-宿罗威纳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早餐：酒店早；午餐：；晚餐：；住宿：罗威纳拜阁斯宫度假村 （海景豪华房）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第五天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罗威纳追海豚（包船）-海钓（包船）-返回巴厘岛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早餐：/；午餐：；晚餐：；住宿：J4 villa sanur （别墅，1卧室，私人泳池）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第六天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佩尼达（西线一日游：精灵坠崖-破碎沙滩-天神浴池）-3点浮潜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早餐：酒店早；午餐：；晚餐：；住宿：Semaya Beach Resort （海景泳池别墅）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第七天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佩尼达(东线一日游:钻石沙滩-网红秋干-ins树屋)-返回巴厘岛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早餐：酒店早；午餐：；晚餐：；住宿：Komaneka at Keramas Beach （海洋泳池别墅）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第八天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情人崖-悬崖公路-Ma1in悬崖餐厅(自理)-滑翔伞体验(自理)-蓝点沙滩-金巴兰沙滩日落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早餐：酒店早；午餐：；晚餐：；住宿：Mazari villa （咏叹调别墅）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第九天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自由活动，酒店躺平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早餐：酒店早；午餐：；晚餐：；住宿：Mazari villa （咏叹调别墅）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第十天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换酒店，自由活动，酒店躺平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早餐：酒店早；午餐：；晚餐：；住宿：巴厘岛Potato Head村 （岛屿套房）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第十一天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根据航班时间-巴厘岛送机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早餐：酒店早；午餐：；晚餐：；住宿：温馨的家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1.泗水英文司机+巴厘岛中文司机+佩尼达英文司机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2.含行程所列景点首道门票和活动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3.含行程所列酒店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费用不含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1.国内往返印尼机票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2.不含正餐和自理项目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3.佩尼达网红秋千（坐）不含，树屋拍照不含，按需自理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4.不含个人消费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5.不含签证35美金/人（300RMB）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6.不含用车超时费50元/小时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陈子唐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唐彬耀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23:47:57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